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0C8" w:rsidRDefault="0083051E" w:rsidP="00353E75">
      <w:pPr>
        <w:pStyle w:val="a4"/>
        <w:jc w:val="right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49" type="#_x0000_t75" style="position:absolute;left:0;text-align:left;margin-left:0;margin-top:-24.35pt;width:35.45pt;height:42.5pt;z-index:-251658752;mso-position-horizontal:center">
            <v:imagedata r:id="rId6" o:title="amur_gerb_new"/>
          </v:shape>
        </w:pict>
      </w:r>
      <w:r w:rsidR="00353E75">
        <w:rPr>
          <w:b w:val="0"/>
          <w:noProof/>
        </w:rPr>
        <w:t>Проект во втором чтении</w:t>
      </w:r>
    </w:p>
    <w:p w:rsidR="004970C8" w:rsidRDefault="004970C8">
      <w:pPr>
        <w:pStyle w:val="a4"/>
        <w:rPr>
          <w:noProof/>
        </w:rPr>
      </w:pPr>
    </w:p>
    <w:p w:rsidR="004970C8" w:rsidRDefault="004970C8">
      <w:pPr>
        <w:pStyle w:val="a4"/>
        <w:rPr>
          <w:noProof/>
          <w:sz w:val="36"/>
        </w:rPr>
      </w:pPr>
      <w:r>
        <w:rPr>
          <w:noProof/>
          <w:sz w:val="36"/>
        </w:rPr>
        <w:t>З А К О Н</w:t>
      </w:r>
    </w:p>
    <w:p w:rsidR="004970C8" w:rsidRDefault="004970C8">
      <w:pPr>
        <w:pStyle w:val="a4"/>
      </w:pPr>
    </w:p>
    <w:p w:rsidR="004970C8" w:rsidRDefault="004970C8">
      <w:pPr>
        <w:pStyle w:val="2"/>
        <w:spacing w:before="0" w:after="0"/>
        <w:rPr>
          <w:sz w:val="28"/>
          <w:szCs w:val="28"/>
        </w:rPr>
      </w:pPr>
      <w:r>
        <w:rPr>
          <w:sz w:val="28"/>
          <w:szCs w:val="28"/>
        </w:rPr>
        <w:t>А М У Р С К О Й     О Б Л А С Т И</w:t>
      </w:r>
    </w:p>
    <w:p w:rsidR="004970C8" w:rsidRDefault="004970C8">
      <w:pPr>
        <w:ind w:firstLine="720"/>
        <w:jc w:val="both"/>
        <w:rPr>
          <w:szCs w:val="28"/>
        </w:rPr>
      </w:pPr>
    </w:p>
    <w:p w:rsidR="00353E75" w:rsidRPr="00353E75" w:rsidRDefault="00353E75" w:rsidP="00353E75">
      <w:pPr>
        <w:spacing w:line="240" w:lineRule="exact"/>
        <w:jc w:val="center"/>
        <w:rPr>
          <w:b/>
          <w:bCs/>
          <w:szCs w:val="28"/>
        </w:rPr>
      </w:pPr>
      <w:r w:rsidRPr="00353E75">
        <w:rPr>
          <w:b/>
          <w:bCs/>
          <w:szCs w:val="28"/>
        </w:rPr>
        <w:t>О внесении изменений в Закон Амурской области</w:t>
      </w:r>
      <w:r w:rsidRPr="00353E75">
        <w:rPr>
          <w:b/>
          <w:bCs/>
          <w:szCs w:val="28"/>
        </w:rPr>
        <w:br/>
        <w:t>«Об областном бюджете на 2018 год и плановый период 2019 и 2020 годов»</w:t>
      </w:r>
    </w:p>
    <w:p w:rsidR="00353E75" w:rsidRPr="00353E75" w:rsidRDefault="00353E75" w:rsidP="00353E75">
      <w:pPr>
        <w:ind w:left="5670" w:right="-766"/>
        <w:jc w:val="both"/>
        <w:rPr>
          <w:sz w:val="27"/>
          <w:szCs w:val="27"/>
        </w:rPr>
      </w:pPr>
    </w:p>
    <w:p w:rsidR="00353E75" w:rsidRPr="00114A0B" w:rsidRDefault="00353E75" w:rsidP="00353E75">
      <w:pPr>
        <w:widowControl w:val="0"/>
        <w:ind w:firstLine="720"/>
        <w:jc w:val="both"/>
        <w:rPr>
          <w:sz w:val="24"/>
          <w:szCs w:val="24"/>
        </w:rPr>
      </w:pPr>
      <w:r w:rsidRPr="00114A0B">
        <w:rPr>
          <w:sz w:val="24"/>
          <w:szCs w:val="24"/>
        </w:rPr>
        <w:t>Принят Законодательным Собранием Амурской области     201</w:t>
      </w:r>
      <w:r>
        <w:rPr>
          <w:sz w:val="24"/>
          <w:szCs w:val="24"/>
        </w:rPr>
        <w:t>8</w:t>
      </w:r>
      <w:r w:rsidRPr="00114A0B">
        <w:rPr>
          <w:sz w:val="24"/>
          <w:szCs w:val="24"/>
        </w:rPr>
        <w:t xml:space="preserve"> года</w:t>
      </w:r>
    </w:p>
    <w:p w:rsidR="00353E75" w:rsidRPr="00353E75" w:rsidRDefault="00353E75" w:rsidP="00353E75">
      <w:pPr>
        <w:widowControl w:val="0"/>
        <w:ind w:left="5670" w:right="-766"/>
        <w:jc w:val="both"/>
        <w:rPr>
          <w:sz w:val="27"/>
          <w:szCs w:val="27"/>
        </w:rPr>
      </w:pPr>
    </w:p>
    <w:p w:rsidR="00353E75" w:rsidRPr="00353E75" w:rsidRDefault="00353E75" w:rsidP="00353E75">
      <w:pPr>
        <w:widowControl w:val="0"/>
        <w:ind w:firstLine="709"/>
        <w:jc w:val="both"/>
        <w:outlineLvl w:val="2"/>
        <w:rPr>
          <w:b/>
          <w:szCs w:val="28"/>
        </w:rPr>
      </w:pPr>
      <w:r w:rsidRPr="00353E75">
        <w:rPr>
          <w:b/>
          <w:szCs w:val="28"/>
        </w:rPr>
        <w:t>Статья 1</w:t>
      </w:r>
    </w:p>
    <w:p w:rsidR="00353E75" w:rsidRPr="00353E75" w:rsidRDefault="00353E75" w:rsidP="00353E75">
      <w:pPr>
        <w:widowControl w:val="0"/>
        <w:rPr>
          <w:szCs w:val="28"/>
        </w:rPr>
      </w:pP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Внести в Закон Амурской области от 13.12.2017 № 158-ОЗ «Об областном бюджете на 2018 год и плановый период 2019 и 2020 годов» (с учетом изменений, внесенных Законами Амурской области от 22.02.2018        № 185-ОЗ, от 25.04.2018 № 208-ОЗ) следующие изменения: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1) в части 1 статьи 1:</w:t>
      </w:r>
    </w:p>
    <w:p w:rsidR="00353E75" w:rsidRPr="00353E75" w:rsidRDefault="00353E75" w:rsidP="00353E75">
      <w:pPr>
        <w:ind w:firstLine="709"/>
        <w:jc w:val="both"/>
      </w:pPr>
      <w:r w:rsidRPr="00353E75">
        <w:t xml:space="preserve">а) в пункте 1 сумму </w:t>
      </w:r>
      <w:r w:rsidRPr="00353E75">
        <w:rPr>
          <w:szCs w:val="28"/>
        </w:rPr>
        <w:t>«48417524,6 тыс.рублей» заменить суммой «49196541,0 тыс.рублей»</w:t>
      </w:r>
      <w:r w:rsidRPr="00353E75">
        <w:t>;</w:t>
      </w:r>
    </w:p>
    <w:p w:rsidR="00353E75" w:rsidRPr="00353E75" w:rsidRDefault="00353E75" w:rsidP="00353E75">
      <w:pPr>
        <w:ind w:firstLine="709"/>
        <w:jc w:val="both"/>
      </w:pPr>
      <w:r w:rsidRPr="00353E75">
        <w:t>б) в пункте 2 сумму «49566381,3 тыс.рублей» заменить суммой «50345397,7 тыс.рублей»;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2) в части 2 статьи 2: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а) в абзаце первом сумму «9269125,5 тыс.рублей» заменить суммой «10048141,9 тыс.рублей», сумму «9140498,0 тыс.рублей» заменить суммой «9905417,0 тыс.рублей»;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б) в абзаце втором слова «приложениям № 2, 2</w:t>
      </w:r>
      <w:r w:rsidRPr="00353E75">
        <w:rPr>
          <w:szCs w:val="28"/>
          <w:vertAlign w:val="superscript"/>
        </w:rPr>
        <w:t>1</w:t>
      </w:r>
      <w:r w:rsidRPr="00353E75">
        <w:rPr>
          <w:szCs w:val="28"/>
        </w:rPr>
        <w:t>, 2</w:t>
      </w:r>
      <w:r w:rsidRPr="00353E75">
        <w:rPr>
          <w:szCs w:val="28"/>
          <w:vertAlign w:val="superscript"/>
        </w:rPr>
        <w:t>2</w:t>
      </w:r>
      <w:r w:rsidRPr="00353E75">
        <w:rPr>
          <w:szCs w:val="28"/>
        </w:rPr>
        <w:t>» заменить словами «приложениям № 2, 2</w:t>
      </w:r>
      <w:r w:rsidRPr="00353E75">
        <w:rPr>
          <w:szCs w:val="28"/>
          <w:vertAlign w:val="superscript"/>
        </w:rPr>
        <w:t>1</w:t>
      </w:r>
      <w:r w:rsidRPr="00353E75">
        <w:rPr>
          <w:szCs w:val="28"/>
        </w:rPr>
        <w:t>, 2</w:t>
      </w:r>
      <w:r w:rsidRPr="00353E75">
        <w:rPr>
          <w:szCs w:val="28"/>
          <w:vertAlign w:val="superscript"/>
        </w:rPr>
        <w:t xml:space="preserve">2 </w:t>
      </w:r>
      <w:r w:rsidRPr="00353E75">
        <w:rPr>
          <w:szCs w:val="28"/>
        </w:rPr>
        <w:t>, 2</w:t>
      </w:r>
      <w:r w:rsidRPr="00353E75">
        <w:rPr>
          <w:szCs w:val="28"/>
          <w:vertAlign w:val="superscript"/>
        </w:rPr>
        <w:t>3</w:t>
      </w:r>
      <w:r w:rsidRPr="00353E75">
        <w:rPr>
          <w:szCs w:val="28"/>
        </w:rPr>
        <w:t>»;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3) дополнить приложением № 2</w:t>
      </w:r>
      <w:r w:rsidRPr="00353E75">
        <w:rPr>
          <w:szCs w:val="28"/>
          <w:vertAlign w:val="superscript"/>
        </w:rPr>
        <w:t>3</w:t>
      </w:r>
      <w:r w:rsidRPr="00353E75">
        <w:rPr>
          <w:szCs w:val="28"/>
        </w:rPr>
        <w:t xml:space="preserve"> «Изменение прогнозируемых объемов безвозмездных поступлений в областной бюджет на 2018 год и плановый период 2019 и 2020 годов по кодам видов и подвидов доходов»  согласно приложению № 1 к настоящему Закону;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4) приложение № 9 «Программа государственных внутренних заимствований Амурской области на 2018 год и плановый период 2019 и 2020 годов» изложить в новой редакции согласно приложению № 2 к настоящему Закону;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5) в приложении № 10: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наименование строки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«</w:t>
      </w:r>
    </w:p>
    <w:tbl>
      <w:tblPr>
        <w:tblW w:w="5000" w:type="pct"/>
        <w:tblLook w:val="04A0"/>
      </w:tblPr>
      <w:tblGrid>
        <w:gridCol w:w="6345"/>
        <w:gridCol w:w="993"/>
        <w:gridCol w:w="385"/>
        <w:gridCol w:w="892"/>
        <w:gridCol w:w="568"/>
        <w:gridCol w:w="387"/>
      </w:tblGrid>
      <w:tr w:rsidR="00353E75" w:rsidRPr="00353E75" w:rsidTr="0034558B">
        <w:trPr>
          <w:trHeight w:val="630"/>
        </w:trPr>
        <w:tc>
          <w:tcPr>
            <w:tcW w:w="3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E75" w:rsidRPr="00353E75" w:rsidRDefault="00353E75" w:rsidP="00353E75">
            <w:pPr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Возмещение расходов специализированным службам по вопросам похоронного дела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E75" w:rsidRPr="00353E75" w:rsidRDefault="00353E75" w:rsidP="00353E75">
            <w:pPr>
              <w:jc w:val="center"/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02 3 05 70100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E75" w:rsidRPr="00353E75" w:rsidRDefault="00353E75" w:rsidP="00353E75">
            <w:pPr>
              <w:jc w:val="center"/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E75" w:rsidRPr="00353E75" w:rsidRDefault="00353E75" w:rsidP="00353E75">
            <w:pPr>
              <w:jc w:val="right"/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E75" w:rsidRPr="00353E75" w:rsidRDefault="00353E75" w:rsidP="00353E75">
            <w:pPr>
              <w:jc w:val="right"/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E75" w:rsidRPr="00353E75" w:rsidRDefault="00353E75" w:rsidP="00353E75">
            <w:pPr>
              <w:jc w:val="right"/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353E75" w:rsidRPr="00353E75" w:rsidRDefault="00353E75" w:rsidP="00353E75">
      <w:pPr>
        <w:ind w:firstLine="709"/>
        <w:jc w:val="right"/>
        <w:rPr>
          <w:szCs w:val="28"/>
        </w:rPr>
      </w:pPr>
      <w:r w:rsidRPr="00353E75">
        <w:rPr>
          <w:szCs w:val="28"/>
        </w:rPr>
        <w:t>»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 xml:space="preserve">изложить в новой редакции: </w:t>
      </w:r>
    </w:p>
    <w:p w:rsidR="00353E75" w:rsidRPr="00353E75" w:rsidRDefault="00353E75" w:rsidP="00353E75">
      <w:pPr>
        <w:ind w:firstLine="709"/>
        <w:jc w:val="both"/>
        <w:rPr>
          <w:color w:val="000000"/>
          <w:szCs w:val="28"/>
        </w:rPr>
      </w:pPr>
      <w:r w:rsidRPr="00353E75">
        <w:rPr>
          <w:szCs w:val="28"/>
        </w:rPr>
        <w:t>«</w:t>
      </w:r>
      <w:r w:rsidRPr="00353E75">
        <w:rPr>
          <w:color w:val="000000"/>
          <w:szCs w:val="28"/>
        </w:rPr>
        <w:t>Возмещение специализированным службам по вопросам похоронного дела стоимости услуг по погребению»;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6) в приложении № 10</w:t>
      </w:r>
      <w:r w:rsidRPr="00353E75">
        <w:rPr>
          <w:szCs w:val="28"/>
          <w:vertAlign w:val="superscript"/>
        </w:rPr>
        <w:t>1</w:t>
      </w:r>
      <w:r w:rsidRPr="00353E75">
        <w:rPr>
          <w:szCs w:val="28"/>
        </w:rPr>
        <w:t>: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lastRenderedPageBreak/>
        <w:t>наименование строки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«</w:t>
      </w:r>
    </w:p>
    <w:tbl>
      <w:tblPr>
        <w:tblW w:w="5000" w:type="pct"/>
        <w:tblLook w:val="04A0"/>
      </w:tblPr>
      <w:tblGrid>
        <w:gridCol w:w="6345"/>
        <w:gridCol w:w="993"/>
        <w:gridCol w:w="385"/>
        <w:gridCol w:w="892"/>
        <w:gridCol w:w="568"/>
        <w:gridCol w:w="387"/>
      </w:tblGrid>
      <w:tr w:rsidR="00353E75" w:rsidRPr="00353E75" w:rsidTr="0034558B">
        <w:trPr>
          <w:trHeight w:val="630"/>
        </w:trPr>
        <w:tc>
          <w:tcPr>
            <w:tcW w:w="3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E75" w:rsidRPr="00353E75" w:rsidRDefault="00353E75" w:rsidP="00353E75">
            <w:pPr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Возмещение расходов специализированным службам по вопросам похоронного дела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E75" w:rsidRPr="00353E75" w:rsidRDefault="00353E75" w:rsidP="00353E75">
            <w:pPr>
              <w:jc w:val="center"/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02 3 05 70100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E75" w:rsidRPr="00353E75" w:rsidRDefault="00353E75" w:rsidP="00353E75">
            <w:pPr>
              <w:jc w:val="center"/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E75" w:rsidRPr="00353E75" w:rsidRDefault="00353E75" w:rsidP="00353E75">
            <w:pPr>
              <w:jc w:val="right"/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+465,6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E75" w:rsidRPr="00353E75" w:rsidRDefault="00353E75" w:rsidP="00353E75">
            <w:pPr>
              <w:jc w:val="right"/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E75" w:rsidRPr="00353E75" w:rsidRDefault="00353E75" w:rsidP="00353E75">
            <w:pPr>
              <w:jc w:val="right"/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353E75" w:rsidRPr="00353E75" w:rsidRDefault="00353E75" w:rsidP="00353E75">
      <w:pPr>
        <w:ind w:firstLine="709"/>
        <w:jc w:val="right"/>
        <w:rPr>
          <w:szCs w:val="28"/>
        </w:rPr>
      </w:pPr>
      <w:r w:rsidRPr="00353E75">
        <w:rPr>
          <w:szCs w:val="28"/>
        </w:rPr>
        <w:t>»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 xml:space="preserve">изложить в новой редакции: </w:t>
      </w:r>
    </w:p>
    <w:p w:rsidR="00353E75" w:rsidRPr="00353E75" w:rsidRDefault="00353E75" w:rsidP="00353E75">
      <w:pPr>
        <w:ind w:firstLine="709"/>
        <w:jc w:val="both"/>
        <w:rPr>
          <w:color w:val="000000"/>
          <w:szCs w:val="28"/>
        </w:rPr>
      </w:pPr>
      <w:r w:rsidRPr="00353E75">
        <w:rPr>
          <w:szCs w:val="28"/>
        </w:rPr>
        <w:t>«</w:t>
      </w:r>
      <w:r w:rsidRPr="00353E75">
        <w:rPr>
          <w:color w:val="000000"/>
          <w:szCs w:val="28"/>
        </w:rPr>
        <w:t>Возмещение специализированным службам по вопросам похоронного дела стоимости услуг по погребению»;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7) в приложении № 11: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наименование строки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«</w:t>
      </w:r>
    </w:p>
    <w:tbl>
      <w:tblPr>
        <w:tblW w:w="5000" w:type="pct"/>
        <w:tblLook w:val="04A0"/>
      </w:tblPr>
      <w:tblGrid>
        <w:gridCol w:w="5345"/>
        <w:gridCol w:w="576"/>
        <w:gridCol w:w="1133"/>
        <w:gridCol w:w="383"/>
        <w:gridCol w:w="892"/>
        <w:gridCol w:w="567"/>
        <w:gridCol w:w="674"/>
      </w:tblGrid>
      <w:tr w:rsidR="00353E75" w:rsidRPr="00353E75" w:rsidTr="0034558B">
        <w:trPr>
          <w:trHeight w:val="630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E75" w:rsidRPr="00353E75" w:rsidRDefault="00353E75" w:rsidP="00353E75">
            <w:pPr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Возмещение расходов специализированным службам по вопросам похоронного дела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E75" w:rsidRPr="00353E75" w:rsidRDefault="00353E75" w:rsidP="00353E75">
            <w:pPr>
              <w:jc w:val="center"/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E75" w:rsidRPr="00353E75" w:rsidRDefault="00353E75" w:rsidP="00353E75">
            <w:pPr>
              <w:jc w:val="center"/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02 3 05 70100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E75" w:rsidRPr="00353E75" w:rsidRDefault="00353E75" w:rsidP="00353E75">
            <w:pPr>
              <w:jc w:val="center"/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E75" w:rsidRPr="00353E75" w:rsidRDefault="00353E75" w:rsidP="00353E75">
            <w:pPr>
              <w:jc w:val="right"/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E75" w:rsidRPr="00353E75" w:rsidRDefault="00353E75" w:rsidP="00353E75">
            <w:pPr>
              <w:jc w:val="right"/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E75" w:rsidRPr="00353E75" w:rsidRDefault="00353E75" w:rsidP="00353E75">
            <w:pPr>
              <w:jc w:val="right"/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353E75" w:rsidRPr="00353E75" w:rsidRDefault="00353E75" w:rsidP="00353E75">
      <w:pPr>
        <w:ind w:firstLine="709"/>
        <w:jc w:val="right"/>
        <w:rPr>
          <w:szCs w:val="28"/>
        </w:rPr>
      </w:pPr>
      <w:r w:rsidRPr="00353E75">
        <w:rPr>
          <w:szCs w:val="28"/>
        </w:rPr>
        <w:t>»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 xml:space="preserve">изложить в новой редакции: </w:t>
      </w:r>
    </w:p>
    <w:p w:rsidR="00353E75" w:rsidRPr="00353E75" w:rsidRDefault="00353E75" w:rsidP="00353E75">
      <w:pPr>
        <w:ind w:firstLine="709"/>
        <w:jc w:val="both"/>
        <w:rPr>
          <w:color w:val="000000"/>
          <w:szCs w:val="28"/>
        </w:rPr>
      </w:pPr>
      <w:r w:rsidRPr="00353E75">
        <w:rPr>
          <w:szCs w:val="28"/>
        </w:rPr>
        <w:t>«</w:t>
      </w:r>
      <w:r w:rsidRPr="00353E75">
        <w:rPr>
          <w:color w:val="000000"/>
          <w:szCs w:val="28"/>
        </w:rPr>
        <w:t>Возмещение специализированным службам по вопросам похоронного дела стоимости услуг по погребению»;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8) в приложении № 11</w:t>
      </w:r>
      <w:r w:rsidRPr="00353E75">
        <w:rPr>
          <w:szCs w:val="28"/>
          <w:vertAlign w:val="superscript"/>
        </w:rPr>
        <w:t>1</w:t>
      </w:r>
      <w:r w:rsidRPr="00353E75">
        <w:rPr>
          <w:szCs w:val="28"/>
        </w:rPr>
        <w:t>: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наименование строки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«</w:t>
      </w:r>
    </w:p>
    <w:tbl>
      <w:tblPr>
        <w:tblW w:w="5000" w:type="pct"/>
        <w:tblLook w:val="04A0"/>
      </w:tblPr>
      <w:tblGrid>
        <w:gridCol w:w="5345"/>
        <w:gridCol w:w="576"/>
        <w:gridCol w:w="1133"/>
        <w:gridCol w:w="383"/>
        <w:gridCol w:w="892"/>
        <w:gridCol w:w="567"/>
        <w:gridCol w:w="674"/>
      </w:tblGrid>
      <w:tr w:rsidR="00353E75" w:rsidRPr="00353E75" w:rsidTr="0034558B">
        <w:trPr>
          <w:trHeight w:val="630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E75" w:rsidRPr="00353E75" w:rsidRDefault="00353E75" w:rsidP="00353E75">
            <w:pPr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Возмещение расходов специализированным службам по вопросам похоронного дела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E75" w:rsidRPr="00353E75" w:rsidRDefault="00353E75" w:rsidP="00353E75">
            <w:pPr>
              <w:jc w:val="center"/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E75" w:rsidRPr="00353E75" w:rsidRDefault="00353E75" w:rsidP="00353E75">
            <w:pPr>
              <w:jc w:val="center"/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02 3 05 70100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E75" w:rsidRPr="00353E75" w:rsidRDefault="00353E75" w:rsidP="00353E75">
            <w:pPr>
              <w:jc w:val="center"/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E75" w:rsidRPr="00353E75" w:rsidRDefault="00353E75" w:rsidP="00353E75">
            <w:pPr>
              <w:jc w:val="right"/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+465,6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E75" w:rsidRPr="00353E75" w:rsidRDefault="00353E75" w:rsidP="00353E75">
            <w:pPr>
              <w:jc w:val="right"/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E75" w:rsidRPr="00353E75" w:rsidRDefault="00353E75" w:rsidP="00353E75">
            <w:pPr>
              <w:jc w:val="right"/>
              <w:rPr>
                <w:color w:val="000000"/>
                <w:sz w:val="24"/>
                <w:szCs w:val="24"/>
              </w:rPr>
            </w:pPr>
            <w:r w:rsidRPr="00353E75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353E75" w:rsidRPr="00353E75" w:rsidRDefault="00353E75" w:rsidP="00353E75">
      <w:pPr>
        <w:ind w:firstLine="709"/>
        <w:jc w:val="right"/>
        <w:rPr>
          <w:szCs w:val="28"/>
        </w:rPr>
      </w:pPr>
      <w:r w:rsidRPr="00353E75">
        <w:rPr>
          <w:szCs w:val="28"/>
        </w:rPr>
        <w:t>»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 xml:space="preserve">изложить в новой редакции: 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«</w:t>
      </w:r>
      <w:r w:rsidRPr="00353E75">
        <w:rPr>
          <w:color w:val="000000"/>
          <w:szCs w:val="28"/>
        </w:rPr>
        <w:t>Возмещение специализированным службам по вопросам похоронного дела стоимости услуг по погребению»;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9) в статье 9: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а) в части 1 слова «приложениям № 10, 10</w:t>
      </w:r>
      <w:r w:rsidRPr="00353E75">
        <w:rPr>
          <w:szCs w:val="28"/>
          <w:vertAlign w:val="superscript"/>
        </w:rPr>
        <w:t>1</w:t>
      </w:r>
      <w:r w:rsidRPr="00353E75">
        <w:rPr>
          <w:szCs w:val="28"/>
        </w:rPr>
        <w:t>, 10</w:t>
      </w:r>
      <w:r w:rsidRPr="00353E75">
        <w:rPr>
          <w:szCs w:val="28"/>
          <w:vertAlign w:val="superscript"/>
        </w:rPr>
        <w:t>2</w:t>
      </w:r>
      <w:r w:rsidRPr="00353E75">
        <w:rPr>
          <w:szCs w:val="28"/>
        </w:rPr>
        <w:t>» заменить словами «приложениям № 10, 10</w:t>
      </w:r>
      <w:r w:rsidRPr="00353E75">
        <w:rPr>
          <w:szCs w:val="28"/>
          <w:vertAlign w:val="superscript"/>
        </w:rPr>
        <w:t>1</w:t>
      </w:r>
      <w:r w:rsidRPr="00353E75">
        <w:rPr>
          <w:szCs w:val="28"/>
        </w:rPr>
        <w:t>, 10</w:t>
      </w:r>
      <w:r w:rsidRPr="00353E75">
        <w:rPr>
          <w:szCs w:val="28"/>
          <w:vertAlign w:val="superscript"/>
        </w:rPr>
        <w:t>2</w:t>
      </w:r>
      <w:r w:rsidRPr="00353E75">
        <w:rPr>
          <w:szCs w:val="28"/>
        </w:rPr>
        <w:t>, 10</w:t>
      </w:r>
      <w:r w:rsidRPr="00353E75">
        <w:rPr>
          <w:szCs w:val="28"/>
          <w:vertAlign w:val="superscript"/>
        </w:rPr>
        <w:t>3</w:t>
      </w:r>
      <w:r w:rsidRPr="00353E75">
        <w:rPr>
          <w:szCs w:val="28"/>
        </w:rPr>
        <w:t>»;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б) в части 2 слова «приложениям № 11, 11</w:t>
      </w:r>
      <w:r w:rsidRPr="00353E75">
        <w:rPr>
          <w:szCs w:val="28"/>
          <w:vertAlign w:val="superscript"/>
        </w:rPr>
        <w:t>1</w:t>
      </w:r>
      <w:r w:rsidRPr="00353E75">
        <w:rPr>
          <w:szCs w:val="28"/>
        </w:rPr>
        <w:t>, 11</w:t>
      </w:r>
      <w:r w:rsidRPr="00353E75">
        <w:rPr>
          <w:szCs w:val="28"/>
          <w:vertAlign w:val="superscript"/>
        </w:rPr>
        <w:t>2</w:t>
      </w:r>
      <w:r w:rsidRPr="00353E75">
        <w:rPr>
          <w:szCs w:val="28"/>
        </w:rPr>
        <w:t>» заменить словами «приложениям № 11, 11</w:t>
      </w:r>
      <w:r w:rsidRPr="00353E75">
        <w:rPr>
          <w:szCs w:val="28"/>
          <w:vertAlign w:val="superscript"/>
        </w:rPr>
        <w:t>1</w:t>
      </w:r>
      <w:r w:rsidRPr="00353E75">
        <w:rPr>
          <w:szCs w:val="28"/>
        </w:rPr>
        <w:t>, 11</w:t>
      </w:r>
      <w:r w:rsidRPr="00353E75">
        <w:rPr>
          <w:szCs w:val="28"/>
          <w:vertAlign w:val="superscript"/>
        </w:rPr>
        <w:t>2</w:t>
      </w:r>
      <w:r w:rsidRPr="00353E75">
        <w:rPr>
          <w:szCs w:val="28"/>
        </w:rPr>
        <w:t>, 11</w:t>
      </w:r>
      <w:r w:rsidRPr="00353E75">
        <w:rPr>
          <w:szCs w:val="28"/>
          <w:vertAlign w:val="superscript"/>
        </w:rPr>
        <w:t>3</w:t>
      </w:r>
      <w:r w:rsidRPr="00353E75">
        <w:rPr>
          <w:szCs w:val="28"/>
        </w:rPr>
        <w:t>»;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10) дополнить приложением № 10</w:t>
      </w:r>
      <w:r w:rsidRPr="00353E75">
        <w:rPr>
          <w:szCs w:val="28"/>
          <w:vertAlign w:val="superscript"/>
        </w:rPr>
        <w:t>3</w:t>
      </w:r>
      <w:r w:rsidRPr="00353E75">
        <w:rPr>
          <w:szCs w:val="28"/>
        </w:rPr>
        <w:t xml:space="preserve"> «Изменение бюджетных ассигнований по целевым статьям (государственным программам и </w:t>
      </w:r>
      <w:proofErr w:type="spellStart"/>
      <w:r w:rsidRPr="00353E75">
        <w:rPr>
          <w:szCs w:val="28"/>
        </w:rPr>
        <w:t>непрограммным</w:t>
      </w:r>
      <w:proofErr w:type="spellEnd"/>
      <w:r w:rsidRPr="00353E75">
        <w:rPr>
          <w:szCs w:val="28"/>
        </w:rPr>
        <w:t xml:space="preserve"> направлениям деятельности), группам видов расходов классификации расходов областного бюджета на 2018 год и плановый период 2019 и 2020 годов» согласно приложению № 3 к настоящему Закону;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rPr>
          <w:szCs w:val="28"/>
        </w:rPr>
        <w:t>11) дополнить приложением № 11</w:t>
      </w:r>
      <w:r w:rsidRPr="00353E75">
        <w:rPr>
          <w:szCs w:val="28"/>
          <w:vertAlign w:val="superscript"/>
        </w:rPr>
        <w:t>3</w:t>
      </w:r>
      <w:r w:rsidRPr="00353E75">
        <w:rPr>
          <w:szCs w:val="28"/>
        </w:rPr>
        <w:t xml:space="preserve"> «Изменение ведомственной структуры расходов областного бюджета на 2018 год и плановый период 2019 и 2020 годов» согласно приложению № 4 к настоящему Закону;</w:t>
      </w:r>
    </w:p>
    <w:p w:rsidR="00353E75" w:rsidRPr="00353E75" w:rsidRDefault="00353E75" w:rsidP="00353E75">
      <w:pPr>
        <w:widowControl w:val="0"/>
        <w:ind w:firstLine="709"/>
        <w:jc w:val="both"/>
      </w:pPr>
      <w:r w:rsidRPr="00353E75">
        <w:t>12) в статье 10 сумму «106327,1 тыс.рублей» заменить суммой «53050,9 тыс.рублей»;</w:t>
      </w:r>
    </w:p>
    <w:p w:rsidR="00353E75" w:rsidRPr="00353E75" w:rsidRDefault="00353E75" w:rsidP="00353E75">
      <w:pPr>
        <w:widowControl w:val="0"/>
        <w:ind w:firstLine="709"/>
        <w:jc w:val="both"/>
      </w:pPr>
      <w:r w:rsidRPr="00353E75">
        <w:t>13) в статье 12:</w:t>
      </w:r>
    </w:p>
    <w:p w:rsidR="00353E75" w:rsidRPr="00353E75" w:rsidRDefault="00353E75" w:rsidP="00353E75">
      <w:pPr>
        <w:widowControl w:val="0"/>
        <w:ind w:firstLine="709"/>
        <w:jc w:val="both"/>
      </w:pPr>
      <w:r w:rsidRPr="00353E75">
        <w:t>а) в части 1 сумму «17283934,1 тыс.рублей» заменить суммой «18125200,1 тыс.рублей», сумму «17229951,3 тыс.рублей» заменить суммой «18071217,3 тыс.рублей»;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lastRenderedPageBreak/>
        <w:t xml:space="preserve">б) </w:t>
      </w:r>
      <w:r w:rsidRPr="00353E75">
        <w:rPr>
          <w:szCs w:val="28"/>
        </w:rPr>
        <w:t xml:space="preserve">в части 11: </w:t>
      </w:r>
    </w:p>
    <w:p w:rsidR="00353E75" w:rsidRPr="00353E75" w:rsidRDefault="00353E75" w:rsidP="00353E75">
      <w:pPr>
        <w:ind w:firstLine="709"/>
        <w:jc w:val="both"/>
      </w:pPr>
      <w:r w:rsidRPr="00353E75">
        <w:t>в абзаце первом сумму «5484099,0 тыс.рублей» заменить суммой «6248855,0 тыс.рублей»;</w:t>
      </w:r>
    </w:p>
    <w:p w:rsidR="00353E75" w:rsidRPr="00353E75" w:rsidRDefault="00353E75" w:rsidP="00353E75">
      <w:pPr>
        <w:ind w:firstLine="709"/>
        <w:jc w:val="both"/>
      </w:pPr>
      <w:r w:rsidRPr="00353E75">
        <w:t>в абзаце втором слова «в размере 72,3471 процента» заменить словами «в размере 63,4930 процента», слова «в размере 27,6529 процента» заменить словами «в размере 36,5070 процента»;</w:t>
      </w:r>
    </w:p>
    <w:p w:rsidR="00353E75" w:rsidRPr="00353E75" w:rsidRDefault="00353E75" w:rsidP="00353E75">
      <w:pPr>
        <w:ind w:firstLine="709"/>
        <w:jc w:val="both"/>
      </w:pPr>
      <w:r w:rsidRPr="00353E75">
        <w:t>14) приложение № 34 «Распределение субсидии бюджетам муниципальных образований на реализацию мероприятий по развитию и сохранению культуры в муниципальных образованиях Амурской области на 2018 год» изложить в новой редакции согласно приложению № 5 к настоящему Закону;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  <w:r w:rsidRPr="00353E75">
        <w:t xml:space="preserve">15) </w:t>
      </w:r>
      <w:r w:rsidRPr="00353E75">
        <w:rPr>
          <w:szCs w:val="28"/>
        </w:rPr>
        <w:t>часть 1 статьи 16 дополнить пунктом 54 следующего содержания:</w:t>
      </w:r>
    </w:p>
    <w:p w:rsidR="00353E75" w:rsidRPr="00353E75" w:rsidRDefault="00353E75" w:rsidP="00353E75">
      <w:pPr>
        <w:widowControl w:val="0"/>
        <w:ind w:firstLine="709"/>
        <w:jc w:val="both"/>
      </w:pPr>
      <w:r w:rsidRPr="00353E75">
        <w:rPr>
          <w:szCs w:val="28"/>
        </w:rPr>
        <w:t xml:space="preserve">«54) оказанием услуг по погребению.». </w:t>
      </w:r>
    </w:p>
    <w:p w:rsidR="00353E75" w:rsidRPr="00353E75" w:rsidRDefault="00353E75" w:rsidP="00353E75">
      <w:pPr>
        <w:ind w:firstLine="709"/>
        <w:jc w:val="both"/>
        <w:rPr>
          <w:b/>
          <w:szCs w:val="28"/>
        </w:rPr>
      </w:pPr>
    </w:p>
    <w:p w:rsidR="00353E75" w:rsidRPr="00353E75" w:rsidRDefault="00353E75" w:rsidP="00353E75">
      <w:pPr>
        <w:ind w:firstLine="709"/>
        <w:jc w:val="both"/>
        <w:rPr>
          <w:b/>
          <w:szCs w:val="28"/>
        </w:rPr>
      </w:pPr>
      <w:r w:rsidRPr="00353E75">
        <w:rPr>
          <w:b/>
          <w:szCs w:val="28"/>
        </w:rPr>
        <w:t>Статья 2</w:t>
      </w:r>
    </w:p>
    <w:p w:rsidR="00353E75" w:rsidRPr="00353E75" w:rsidRDefault="00353E75" w:rsidP="00353E75">
      <w:pPr>
        <w:ind w:firstLine="709"/>
        <w:jc w:val="both"/>
        <w:rPr>
          <w:szCs w:val="28"/>
        </w:rPr>
      </w:pPr>
    </w:p>
    <w:p w:rsidR="00353E75" w:rsidRPr="00353E75" w:rsidRDefault="00353E75" w:rsidP="00353E75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353E75">
        <w:rPr>
          <w:szCs w:val="28"/>
        </w:rPr>
        <w:t>Настоящий Закон вступает в силу со дня его официального опубликования.</w:t>
      </w:r>
    </w:p>
    <w:p w:rsidR="00353E75" w:rsidRPr="00DB75B1" w:rsidRDefault="00353E75" w:rsidP="00094326">
      <w:pPr>
        <w:pStyle w:val="ab"/>
        <w:rPr>
          <w:szCs w:val="28"/>
        </w:rPr>
      </w:pPr>
    </w:p>
    <w:p w:rsidR="00353E75" w:rsidRPr="00DB75B1" w:rsidRDefault="00353E75" w:rsidP="00094326">
      <w:pPr>
        <w:pStyle w:val="ab"/>
        <w:rPr>
          <w:szCs w:val="28"/>
        </w:rPr>
      </w:pPr>
    </w:p>
    <w:p w:rsidR="00353E75" w:rsidRPr="00DB75B1" w:rsidRDefault="00353E75" w:rsidP="00094326">
      <w:pPr>
        <w:pStyle w:val="ab"/>
        <w:rPr>
          <w:szCs w:val="28"/>
        </w:rPr>
      </w:pPr>
    </w:p>
    <w:tbl>
      <w:tblPr>
        <w:tblW w:w="0" w:type="auto"/>
        <w:tblLook w:val="01E0"/>
      </w:tblPr>
      <w:tblGrid>
        <w:gridCol w:w="4644"/>
        <w:gridCol w:w="4926"/>
      </w:tblGrid>
      <w:tr w:rsidR="00353E75" w:rsidRPr="00DB75B1" w:rsidTr="0034558B">
        <w:trPr>
          <w:trHeight w:val="506"/>
        </w:trPr>
        <w:tc>
          <w:tcPr>
            <w:tcW w:w="4644" w:type="dxa"/>
          </w:tcPr>
          <w:p w:rsidR="00353E75" w:rsidRPr="00DB75B1" w:rsidRDefault="00AE199B" w:rsidP="00AE199B">
            <w:pPr>
              <w:pStyle w:val="ab"/>
              <w:spacing w:line="24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Временно исполняющий обязанности г</w:t>
            </w:r>
            <w:r w:rsidR="00353E75" w:rsidRPr="00DB75B1">
              <w:rPr>
                <w:szCs w:val="28"/>
              </w:rPr>
              <w:t>убернатор</w:t>
            </w:r>
            <w:r>
              <w:rPr>
                <w:szCs w:val="28"/>
              </w:rPr>
              <w:t xml:space="preserve">а </w:t>
            </w:r>
            <w:r w:rsidR="00353E75" w:rsidRPr="00DB75B1">
              <w:rPr>
                <w:szCs w:val="28"/>
              </w:rPr>
              <w:t>Амурской области</w:t>
            </w:r>
          </w:p>
        </w:tc>
        <w:tc>
          <w:tcPr>
            <w:tcW w:w="4926" w:type="dxa"/>
          </w:tcPr>
          <w:p w:rsidR="00353E75" w:rsidRPr="00DB75B1" w:rsidRDefault="00353E75" w:rsidP="0034558B">
            <w:pPr>
              <w:pStyle w:val="ab"/>
              <w:spacing w:line="240" w:lineRule="exact"/>
              <w:rPr>
                <w:szCs w:val="28"/>
              </w:rPr>
            </w:pPr>
          </w:p>
          <w:p w:rsidR="00353E75" w:rsidRPr="00DB75B1" w:rsidRDefault="00353E75" w:rsidP="0034558B">
            <w:pPr>
              <w:pStyle w:val="ab"/>
              <w:spacing w:line="240" w:lineRule="exact"/>
              <w:jc w:val="right"/>
              <w:rPr>
                <w:szCs w:val="28"/>
              </w:rPr>
            </w:pPr>
          </w:p>
        </w:tc>
      </w:tr>
    </w:tbl>
    <w:p w:rsidR="00353E75" w:rsidRPr="00DB75B1" w:rsidRDefault="00353E75" w:rsidP="00353E75">
      <w:pPr>
        <w:rPr>
          <w:szCs w:val="28"/>
        </w:rPr>
      </w:pPr>
    </w:p>
    <w:p w:rsidR="00353E75" w:rsidRDefault="00353E75" w:rsidP="00353E75">
      <w:pPr>
        <w:rPr>
          <w:szCs w:val="28"/>
        </w:rPr>
      </w:pPr>
    </w:p>
    <w:p w:rsidR="00353E75" w:rsidRDefault="00353E75" w:rsidP="00353E75">
      <w:pPr>
        <w:pStyle w:val="ab"/>
        <w:rPr>
          <w:sz w:val="24"/>
          <w:szCs w:val="24"/>
        </w:rPr>
      </w:pPr>
      <w:r>
        <w:rPr>
          <w:sz w:val="24"/>
          <w:szCs w:val="24"/>
        </w:rPr>
        <w:t>г.Благовещенск</w:t>
      </w:r>
    </w:p>
    <w:p w:rsidR="00353E75" w:rsidRDefault="005E5FC2" w:rsidP="00353E75">
      <w:pPr>
        <w:shd w:val="clear" w:color="auto" w:fill="FFFFFF"/>
        <w:spacing w:line="240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04 июня </w:t>
      </w:r>
      <w:r w:rsidR="00353E75">
        <w:rPr>
          <w:color w:val="000000"/>
          <w:sz w:val="24"/>
          <w:szCs w:val="24"/>
        </w:rPr>
        <w:t>2018 г.</w:t>
      </w:r>
    </w:p>
    <w:p w:rsidR="00353E75" w:rsidRDefault="00353E75" w:rsidP="00353E75">
      <w:pPr>
        <w:jc w:val="both"/>
      </w:pPr>
      <w:r>
        <w:rPr>
          <w:sz w:val="24"/>
          <w:szCs w:val="24"/>
        </w:rPr>
        <w:t xml:space="preserve">№ </w:t>
      </w:r>
      <w:r w:rsidR="005E5FC2">
        <w:rPr>
          <w:sz w:val="24"/>
          <w:szCs w:val="24"/>
        </w:rPr>
        <w:t>219-ОЗ</w:t>
      </w:r>
    </w:p>
    <w:p w:rsidR="00353E75" w:rsidRDefault="00353E75" w:rsidP="00353E75">
      <w:pPr>
        <w:rPr>
          <w:szCs w:val="28"/>
        </w:rPr>
      </w:pPr>
    </w:p>
    <w:p w:rsidR="00353E75" w:rsidRDefault="00353E75" w:rsidP="00353E75">
      <w:pPr>
        <w:rPr>
          <w:szCs w:val="28"/>
        </w:rPr>
      </w:pPr>
      <w:bookmarkStart w:id="0" w:name="_GoBack"/>
      <w:bookmarkEnd w:id="0"/>
    </w:p>
    <w:p w:rsidR="00353E75" w:rsidRDefault="00353E75" w:rsidP="00353E75">
      <w:pPr>
        <w:rPr>
          <w:szCs w:val="28"/>
        </w:rPr>
      </w:pPr>
    </w:p>
    <w:p w:rsidR="00353E75" w:rsidRDefault="00353E75" w:rsidP="00353E75">
      <w:pPr>
        <w:rPr>
          <w:szCs w:val="28"/>
        </w:rPr>
      </w:pPr>
    </w:p>
    <w:p w:rsidR="00353E75" w:rsidRDefault="00353E75" w:rsidP="00353E75">
      <w:pPr>
        <w:rPr>
          <w:szCs w:val="28"/>
        </w:rPr>
      </w:pPr>
    </w:p>
    <w:p w:rsidR="00353E75" w:rsidRDefault="00353E75" w:rsidP="00353E75">
      <w:pPr>
        <w:rPr>
          <w:szCs w:val="28"/>
        </w:rPr>
      </w:pPr>
    </w:p>
    <w:p w:rsidR="00353E75" w:rsidRDefault="00353E75" w:rsidP="00353E75">
      <w:pPr>
        <w:rPr>
          <w:szCs w:val="28"/>
        </w:rPr>
      </w:pPr>
    </w:p>
    <w:p w:rsidR="00353E75" w:rsidRDefault="00353E75" w:rsidP="00353E75">
      <w:pPr>
        <w:rPr>
          <w:szCs w:val="28"/>
        </w:rPr>
      </w:pPr>
    </w:p>
    <w:p w:rsidR="00353E75" w:rsidRDefault="00353E75" w:rsidP="00353E75">
      <w:pPr>
        <w:rPr>
          <w:szCs w:val="28"/>
        </w:rPr>
      </w:pPr>
    </w:p>
    <w:p w:rsidR="00353E75" w:rsidRDefault="00353E75" w:rsidP="00353E75">
      <w:pPr>
        <w:rPr>
          <w:szCs w:val="28"/>
        </w:rPr>
      </w:pPr>
    </w:p>
    <w:p w:rsidR="00353E75" w:rsidRDefault="00353E75" w:rsidP="00353E75">
      <w:pPr>
        <w:rPr>
          <w:szCs w:val="28"/>
        </w:rPr>
      </w:pPr>
    </w:p>
    <w:p w:rsidR="00353E75" w:rsidRDefault="00353E75" w:rsidP="00353E75">
      <w:pPr>
        <w:rPr>
          <w:szCs w:val="28"/>
        </w:rPr>
      </w:pPr>
    </w:p>
    <w:p w:rsidR="00353E75" w:rsidRDefault="00353E75" w:rsidP="00353E75">
      <w:pPr>
        <w:rPr>
          <w:szCs w:val="28"/>
        </w:rPr>
      </w:pPr>
    </w:p>
    <w:p w:rsidR="0034558B" w:rsidRDefault="0034558B" w:rsidP="005E5FC2">
      <w:pPr>
        <w:tabs>
          <w:tab w:val="left" w:pos="3655"/>
        </w:tabs>
        <w:ind w:left="5672"/>
      </w:pPr>
    </w:p>
    <w:sectPr w:rsidR="0034558B" w:rsidSect="005434DD">
      <w:headerReference w:type="default" r:id="rId7"/>
      <w:pgSz w:w="11906" w:h="16838" w:code="9"/>
      <w:pgMar w:top="851" w:right="851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58B" w:rsidRDefault="0034558B" w:rsidP="00353E75">
      <w:r>
        <w:separator/>
      </w:r>
    </w:p>
  </w:endnote>
  <w:endnote w:type="continuationSeparator" w:id="1">
    <w:p w:rsidR="0034558B" w:rsidRDefault="0034558B" w:rsidP="00353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58B" w:rsidRDefault="0034558B" w:rsidP="00353E75">
      <w:r>
        <w:separator/>
      </w:r>
    </w:p>
  </w:footnote>
  <w:footnote w:type="continuationSeparator" w:id="1">
    <w:p w:rsidR="0034558B" w:rsidRDefault="0034558B" w:rsidP="00353E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58B" w:rsidRPr="00353E75" w:rsidRDefault="0083051E">
    <w:pPr>
      <w:pStyle w:val="a7"/>
      <w:jc w:val="center"/>
      <w:rPr>
        <w:sz w:val="24"/>
        <w:szCs w:val="24"/>
      </w:rPr>
    </w:pPr>
    <w:r w:rsidRPr="00353E75">
      <w:rPr>
        <w:sz w:val="24"/>
        <w:szCs w:val="24"/>
      </w:rPr>
      <w:fldChar w:fldCharType="begin"/>
    </w:r>
    <w:r w:rsidR="0034558B" w:rsidRPr="00353E75">
      <w:rPr>
        <w:sz w:val="24"/>
        <w:szCs w:val="24"/>
      </w:rPr>
      <w:instrText>PAGE   \* MERGEFORMAT</w:instrText>
    </w:r>
    <w:r w:rsidRPr="00353E75">
      <w:rPr>
        <w:sz w:val="24"/>
        <w:szCs w:val="24"/>
      </w:rPr>
      <w:fldChar w:fldCharType="separate"/>
    </w:r>
    <w:r w:rsidR="005E5FC2">
      <w:rPr>
        <w:noProof/>
        <w:sz w:val="24"/>
        <w:szCs w:val="24"/>
      </w:rPr>
      <w:t>3</w:t>
    </w:r>
    <w:r w:rsidRPr="00353E75">
      <w:rPr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67D4"/>
    <w:rsid w:val="00094326"/>
    <w:rsid w:val="0034558B"/>
    <w:rsid w:val="00353E75"/>
    <w:rsid w:val="003867D4"/>
    <w:rsid w:val="004324AE"/>
    <w:rsid w:val="004970C8"/>
    <w:rsid w:val="005434DD"/>
    <w:rsid w:val="005E5FC2"/>
    <w:rsid w:val="00626B43"/>
    <w:rsid w:val="0083051E"/>
    <w:rsid w:val="00882B8C"/>
    <w:rsid w:val="00985C9A"/>
    <w:rsid w:val="00AE199B"/>
    <w:rsid w:val="00B05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051E"/>
    <w:rPr>
      <w:sz w:val="28"/>
    </w:rPr>
  </w:style>
  <w:style w:type="paragraph" w:styleId="1">
    <w:name w:val="heading 1"/>
    <w:basedOn w:val="a"/>
    <w:next w:val="a"/>
    <w:qFormat/>
    <w:rsid w:val="0083051E"/>
    <w:pPr>
      <w:keepNext/>
      <w:spacing w:before="120"/>
      <w:jc w:val="center"/>
      <w:outlineLvl w:val="0"/>
    </w:pPr>
    <w:rPr>
      <w:b/>
      <w:sz w:val="20"/>
    </w:rPr>
  </w:style>
  <w:style w:type="paragraph" w:styleId="2">
    <w:name w:val="heading 2"/>
    <w:basedOn w:val="a"/>
    <w:next w:val="a"/>
    <w:qFormat/>
    <w:rsid w:val="0083051E"/>
    <w:pPr>
      <w:keepNext/>
      <w:spacing w:before="120" w:after="12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353E7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3051E"/>
    <w:pPr>
      <w:framePr w:w="3599" w:h="2841" w:hSpace="141" w:wrap="auto" w:vAnchor="text" w:hAnchor="page" w:x="2016" w:y="6"/>
      <w:jc w:val="center"/>
    </w:pPr>
    <w:rPr>
      <w:b/>
      <w:spacing w:val="20"/>
      <w:sz w:val="24"/>
    </w:rPr>
  </w:style>
  <w:style w:type="paragraph" w:styleId="a4">
    <w:name w:val="Title"/>
    <w:basedOn w:val="a"/>
    <w:qFormat/>
    <w:rsid w:val="0083051E"/>
    <w:pPr>
      <w:jc w:val="center"/>
    </w:pPr>
    <w:rPr>
      <w:b/>
      <w:sz w:val="24"/>
    </w:rPr>
  </w:style>
  <w:style w:type="paragraph" w:styleId="a5">
    <w:name w:val="Subtitle"/>
    <w:basedOn w:val="a"/>
    <w:qFormat/>
    <w:rsid w:val="0083051E"/>
    <w:pPr>
      <w:spacing w:before="360" w:after="240"/>
      <w:jc w:val="center"/>
    </w:pPr>
    <w:rPr>
      <w:b/>
      <w:sz w:val="52"/>
    </w:rPr>
  </w:style>
  <w:style w:type="paragraph" w:styleId="a6">
    <w:name w:val="Balloon Text"/>
    <w:basedOn w:val="a"/>
    <w:semiHidden/>
    <w:rsid w:val="0083051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353E75"/>
    <w:rPr>
      <w:rFonts w:ascii="Cambria" w:eastAsia="Times New Roman" w:hAnsi="Cambria" w:cs="Times New Roman"/>
      <w:b/>
      <w:bCs/>
      <w:sz w:val="26"/>
      <w:szCs w:val="26"/>
    </w:rPr>
  </w:style>
  <w:style w:type="paragraph" w:styleId="a7">
    <w:name w:val="header"/>
    <w:basedOn w:val="a"/>
    <w:link w:val="a8"/>
    <w:uiPriority w:val="99"/>
    <w:rsid w:val="00353E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353E75"/>
    <w:rPr>
      <w:sz w:val="28"/>
    </w:rPr>
  </w:style>
  <w:style w:type="paragraph" w:styleId="a9">
    <w:name w:val="footer"/>
    <w:basedOn w:val="a"/>
    <w:link w:val="aa"/>
    <w:uiPriority w:val="99"/>
    <w:rsid w:val="00353E7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53E75"/>
    <w:rPr>
      <w:sz w:val="28"/>
    </w:rPr>
  </w:style>
  <w:style w:type="paragraph" w:styleId="ab">
    <w:name w:val="Body Text"/>
    <w:basedOn w:val="a"/>
    <w:link w:val="ac"/>
    <w:rsid w:val="00353E75"/>
    <w:pPr>
      <w:jc w:val="both"/>
    </w:pPr>
  </w:style>
  <w:style w:type="character" w:customStyle="1" w:styleId="ac">
    <w:name w:val="Основной текст Знак"/>
    <w:link w:val="ab"/>
    <w:rsid w:val="00353E75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637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Zakon</vt:lpstr>
    </vt:vector>
  </TitlesOfParts>
  <Company>Совет народных депутатов</Company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Zakon</dc:title>
  <dc:creator>Цаплина Светлана Александровна</dc:creator>
  <cp:lastModifiedBy>Нечпай О.В.</cp:lastModifiedBy>
  <cp:revision>5</cp:revision>
  <cp:lastPrinted>2018-05-23T00:20:00Z</cp:lastPrinted>
  <dcterms:created xsi:type="dcterms:W3CDTF">2018-05-18T01:57:00Z</dcterms:created>
  <dcterms:modified xsi:type="dcterms:W3CDTF">2018-06-05T07:15:00Z</dcterms:modified>
</cp:coreProperties>
</file>